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A361921" w14:textId="77777777" w:rsidR="00161448" w:rsidRDefault="00161448"/>
    <w:p w14:paraId="61EDEA27" w14:textId="1AA3788B" w:rsidR="00314577" w:rsidRDefault="0016369D">
      <w:r>
        <w:t>Muster Leistungsverzeichnis</w:t>
      </w:r>
      <w:r w:rsidR="00475702">
        <w:t xml:space="preserve"> </w:t>
      </w:r>
      <w:r w:rsidR="000A14AC">
        <w:t>Verfugung</w:t>
      </w:r>
      <w:r>
        <w:t xml:space="preserve"> </w:t>
      </w:r>
      <w:r w:rsidR="00BA1DC7">
        <w:t>von Pflaster- und Plattenbelägen</w:t>
      </w:r>
      <w:r w:rsidR="00161448">
        <w:t xml:space="preserve"> </w:t>
      </w:r>
      <w:r w:rsidR="005F65A8">
        <w:t xml:space="preserve"> </w:t>
      </w:r>
      <w:bookmarkStart w:id="0" w:name="_GoBack"/>
      <w:bookmarkEnd w:id="0"/>
      <w:r w:rsidR="00161448">
        <w:t xml:space="preserve"> Stand 10/18</w:t>
      </w:r>
      <w:r w:rsidR="00BA1DC7">
        <w:t xml:space="preserve"> </w:t>
      </w:r>
    </w:p>
    <w:p w14:paraId="7F3CD712" w14:textId="77777777" w:rsidR="00BA1DC7" w:rsidRPr="00475702" w:rsidRDefault="00BA1DC7">
      <w:pPr>
        <w:rPr>
          <w:sz w:val="10"/>
        </w:rPr>
      </w:pPr>
    </w:p>
    <w:p w14:paraId="5C13C5DF" w14:textId="77777777" w:rsidR="000A14AC" w:rsidRPr="00142D7F" w:rsidRDefault="000A14AC" w:rsidP="000A14AC">
      <w:pPr>
        <w:pStyle w:val="bbLangtext"/>
        <w:rPr>
          <w:b/>
        </w:rPr>
      </w:pPr>
      <w:r w:rsidRPr="00142D7F">
        <w:rPr>
          <w:b/>
        </w:rPr>
        <w:t xml:space="preserve">Vorbemerkung Verfugung mit </w:t>
      </w:r>
      <w:proofErr w:type="spellStart"/>
      <w:r w:rsidR="00FD26D6">
        <w:rPr>
          <w:b/>
        </w:rPr>
        <w:t>H</w:t>
      </w:r>
      <w:r>
        <w:rPr>
          <w:b/>
        </w:rPr>
        <w:t>PF</w:t>
      </w:r>
      <w:proofErr w:type="spellEnd"/>
      <w:r>
        <w:rPr>
          <w:b/>
        </w:rPr>
        <w:t>-</w:t>
      </w:r>
      <w:r w:rsidR="00FD26D6">
        <w:rPr>
          <w:b/>
        </w:rPr>
        <w:t>Hybrid-Pflaster-Fuge</w:t>
      </w:r>
    </w:p>
    <w:p w14:paraId="7D9AF16C" w14:textId="77777777" w:rsidR="000A14AC" w:rsidRPr="00475702" w:rsidRDefault="000A14AC" w:rsidP="000A14AC">
      <w:pPr>
        <w:pStyle w:val="bbLangtext"/>
        <w:rPr>
          <w:sz w:val="10"/>
        </w:rPr>
      </w:pPr>
    </w:p>
    <w:p w14:paraId="3C2CAE47" w14:textId="77777777" w:rsidR="000A14AC" w:rsidRDefault="000A14AC" w:rsidP="000A14AC">
      <w:pPr>
        <w:pStyle w:val="bbLangtext"/>
      </w:pPr>
      <w:r>
        <w:t>Für die Verfu</w:t>
      </w:r>
      <w:r w:rsidR="00CD3258">
        <w:t xml:space="preserve">gung mit </w:t>
      </w:r>
      <w:proofErr w:type="spellStart"/>
      <w:r w:rsidR="00FD26D6">
        <w:t>H</w:t>
      </w:r>
      <w:r w:rsidR="00CD3258">
        <w:t>PF</w:t>
      </w:r>
      <w:proofErr w:type="spellEnd"/>
      <w:r w:rsidR="00CD3258">
        <w:t>-</w:t>
      </w:r>
      <w:r w:rsidR="00FD26D6">
        <w:t>Hybrid-Pflaster-Fuge</w:t>
      </w:r>
      <w:r w:rsidR="00CD3258">
        <w:t xml:space="preserve"> </w:t>
      </w:r>
      <w:r>
        <w:t xml:space="preserve">wird eine Pflasterdecke in ungebundener Bauweise auf wasserdurchlässigen Schichten gemäß den anerkannten Regeln der Technik hergestellt. </w:t>
      </w:r>
    </w:p>
    <w:p w14:paraId="19269EF4" w14:textId="77777777" w:rsidR="000A14AC" w:rsidRDefault="00F91512" w:rsidP="000A14AC">
      <w:pPr>
        <w:pStyle w:val="bbLangtext"/>
      </w:pPr>
      <w:r>
        <w:t xml:space="preserve">Die </w:t>
      </w:r>
      <w:r w:rsidR="000A14AC">
        <w:t xml:space="preserve">Fugenfüllung erfolgt mit einem </w:t>
      </w:r>
      <w:r w:rsidR="00FD26D6">
        <w:t>staubarmen Hybrid-Fugen-Material</w:t>
      </w:r>
      <w:r w:rsidR="000A14AC">
        <w:t xml:space="preserve"> gemäß Leistungsbeschreibung. </w:t>
      </w:r>
      <w:r w:rsidR="00CD3258">
        <w:t>Das Anlegen einer Probefläche wird empfohlen.</w:t>
      </w:r>
      <w:r w:rsidR="000A14AC">
        <w:br/>
        <w:t>Die Verarb</w:t>
      </w:r>
      <w:r>
        <w:t xml:space="preserve">eitung von </w:t>
      </w:r>
      <w:proofErr w:type="spellStart"/>
      <w:r w:rsidR="00FD26D6">
        <w:t>HPF</w:t>
      </w:r>
      <w:proofErr w:type="spellEnd"/>
      <w:r w:rsidR="000A14AC">
        <w:t xml:space="preserve"> kann nur bei trockener Witterung und trockener Pflasterfläche erfolgen. Bei feuchter Steinoberfläche können Verschmutzungen durch Materialreste entstehen.</w:t>
      </w:r>
    </w:p>
    <w:p w14:paraId="79ACC337" w14:textId="77777777" w:rsidR="000A14AC" w:rsidRPr="00475702" w:rsidRDefault="000A14AC" w:rsidP="000A14AC">
      <w:pPr>
        <w:pStyle w:val="bbLangtext"/>
        <w:rPr>
          <w:sz w:val="10"/>
        </w:rPr>
      </w:pPr>
    </w:p>
    <w:p w14:paraId="73CA073E" w14:textId="77777777" w:rsidR="00314577" w:rsidRDefault="00BA1DC7" w:rsidP="000A14AC">
      <w:pPr>
        <w:pStyle w:val="bbLangtext"/>
      </w:pPr>
      <w:r>
        <w:t>D</w:t>
      </w:r>
      <w:r w:rsidR="00FD26D6">
        <w:t xml:space="preserve">ie </w:t>
      </w:r>
      <w:proofErr w:type="spellStart"/>
      <w:r w:rsidR="00FD26D6">
        <w:t>HPF</w:t>
      </w:r>
      <w:proofErr w:type="spellEnd"/>
      <w:r w:rsidR="00F91512">
        <w:t xml:space="preserve"> </w:t>
      </w:r>
      <w:r w:rsidR="000A14AC">
        <w:t xml:space="preserve">kann auf ganzer Steinhöhe oder bei Steinhöhen ab 8 cm als zweite Fugenfüllung mit 4-6 cm Fugenfülltiefe eingebaut werden. </w:t>
      </w:r>
    </w:p>
    <w:p w14:paraId="2884D5E1" w14:textId="7065AFF4" w:rsidR="000A14AC" w:rsidRDefault="000A14AC" w:rsidP="000A14AC">
      <w:pPr>
        <w:pStyle w:val="bbLangtext"/>
      </w:pPr>
      <w:r>
        <w:t xml:space="preserve">Bei </w:t>
      </w:r>
      <w:r w:rsidR="00574A15">
        <w:t>der</w:t>
      </w:r>
      <w:r>
        <w:t xml:space="preserve"> Verfugung bestehender Flächen sind die Fugen auf eine Tiefe von 4 cm frei zu legen.</w:t>
      </w:r>
    </w:p>
    <w:p w14:paraId="0B0DD210" w14:textId="77777777" w:rsidR="000A14AC" w:rsidRDefault="000A14AC" w:rsidP="000A14AC">
      <w:pPr>
        <w:pStyle w:val="bbKurztext"/>
      </w:pPr>
      <w:r>
        <w:t>Pos. 01</w:t>
      </w:r>
      <w:r w:rsidRPr="00557D20">
        <w:tab/>
      </w:r>
      <w:r>
        <w:t>Fugenraum freilegen</w:t>
      </w:r>
      <w:r w:rsidRPr="00557D20">
        <w:tab/>
      </w:r>
      <w:r w:rsidRPr="00557D20">
        <w:tab/>
      </w:r>
      <w:r w:rsidRPr="00557D20">
        <w:tab/>
        <w:t>m2</w:t>
      </w:r>
      <w:r w:rsidRPr="00557D20">
        <w:tab/>
      </w:r>
    </w:p>
    <w:p w14:paraId="2C406191" w14:textId="17F6FA23" w:rsidR="004352A8" w:rsidRDefault="000A14AC" w:rsidP="004352A8">
      <w:pPr>
        <w:pStyle w:val="bbLangtext"/>
      </w:pPr>
      <w:r>
        <w:t xml:space="preserve">Vorhandenes Fugenmaterial, Verschmutzungen, Laub und Bewuchs mit </w:t>
      </w:r>
      <w:proofErr w:type="spellStart"/>
      <w:r w:rsidR="00FD26D6">
        <w:t>ölfreier</w:t>
      </w:r>
      <w:proofErr w:type="spellEnd"/>
      <w:r w:rsidR="00FD26D6">
        <w:t xml:space="preserve"> </w:t>
      </w:r>
      <w:r>
        <w:t xml:space="preserve">Druckluft (Luftlanze / Fugenhexe / Laubbläser) oder Staubsauger aus den Fugen entfernen und eine Fugentiefe von mind. </w:t>
      </w:r>
      <w:r w:rsidR="004352A8">
        <w:t>4 cm herstellen.</w:t>
      </w:r>
      <w:r w:rsidR="004352A8" w:rsidRPr="004352A8">
        <w:t xml:space="preserve"> </w:t>
      </w:r>
    </w:p>
    <w:p w14:paraId="3CEBC288" w14:textId="770C1A8B" w:rsidR="004352A8" w:rsidRDefault="004352A8" w:rsidP="004352A8">
      <w:pPr>
        <w:pStyle w:val="bbKurztext"/>
      </w:pPr>
      <w:r>
        <w:t>Pos. 02</w:t>
      </w:r>
      <w:r>
        <w:tab/>
        <w:t xml:space="preserve">Verfugung mit </w:t>
      </w:r>
      <w:r w:rsidR="00FD26D6">
        <w:t>staubarme</w:t>
      </w:r>
      <w:r w:rsidR="00B163B6">
        <w:t>m</w:t>
      </w:r>
      <w:r w:rsidR="00FD26D6">
        <w:t xml:space="preserve"> </w:t>
      </w:r>
      <w:proofErr w:type="spellStart"/>
      <w:r w:rsidR="00FD26D6">
        <w:t>HPF</w:t>
      </w:r>
      <w:proofErr w:type="spellEnd"/>
      <w:r w:rsidR="00FD26D6">
        <w:t xml:space="preserve"> Hybrid-Pflaster-Fuge</w:t>
      </w:r>
      <w:r w:rsidR="00BA1DC7">
        <w:t>nmaterial</w:t>
      </w:r>
      <w:r>
        <w:tab/>
      </w:r>
      <w:r>
        <w:tab/>
      </w:r>
      <w:r>
        <w:tab/>
        <w:t>m2</w:t>
      </w:r>
      <w:r>
        <w:tab/>
      </w:r>
    </w:p>
    <w:p w14:paraId="47DCDA2E" w14:textId="77777777" w:rsidR="00161448" w:rsidRDefault="00161448" w:rsidP="00161448">
      <w:pPr>
        <w:pStyle w:val="bbLangtext"/>
      </w:pPr>
      <w:r>
        <w:t>Verarbeitungshinweise</w:t>
      </w:r>
    </w:p>
    <w:p w14:paraId="7EAAEEC0" w14:textId="77777777" w:rsidR="00161448" w:rsidRDefault="00161448" w:rsidP="00161448">
      <w:pPr>
        <w:pStyle w:val="bbLangtext"/>
      </w:pPr>
    </w:p>
    <w:p w14:paraId="7E9625FF" w14:textId="77777777" w:rsidR="00161448" w:rsidRDefault="00161448" w:rsidP="00161448">
      <w:pPr>
        <w:pStyle w:val="bbLangtext"/>
      </w:pPr>
      <w:r>
        <w:rPr>
          <w:rFonts w:ascii="Cambria Math" w:hAnsi="Cambria Math" w:cs="Cambria Math"/>
        </w:rPr>
        <w:t>❶</w:t>
      </w:r>
      <w:r>
        <w:t xml:space="preserve"> Material trocken einkehren </w:t>
      </w:r>
    </w:p>
    <w:p w14:paraId="613C975A" w14:textId="24CA0785" w:rsidR="00161448" w:rsidRDefault="00161448" w:rsidP="00161448">
      <w:pPr>
        <w:pStyle w:val="bbLangtext"/>
      </w:pPr>
      <w:proofErr w:type="spellStart"/>
      <w:r>
        <w:t>HPF</w:t>
      </w:r>
      <w:proofErr w:type="spellEnd"/>
      <w:r>
        <w:t xml:space="preserve"> wird verarbeitungsfertig geliefert und direkt aus dem Gebinde in die Fugen eingekehrt. </w:t>
      </w:r>
    </w:p>
    <w:p w14:paraId="1E46EF9C" w14:textId="77777777" w:rsidR="00161448" w:rsidRDefault="00161448" w:rsidP="00161448">
      <w:pPr>
        <w:pStyle w:val="bbLangtext"/>
      </w:pPr>
      <w:r>
        <w:t xml:space="preserve">Die Steinoberfläche und Flanken müssen trocken sein. </w:t>
      </w:r>
    </w:p>
    <w:p w14:paraId="49D9D0FD" w14:textId="5A33840C" w:rsidR="00161448" w:rsidRDefault="00161448" w:rsidP="00161448">
      <w:pPr>
        <w:pStyle w:val="bbLangtext"/>
      </w:pPr>
      <w:r>
        <w:t xml:space="preserve">Feuchtigkeit aktiviert das Bindemittel im Produkt, </w:t>
      </w:r>
      <w:r w:rsidR="00B163B6">
        <w:t>was</w:t>
      </w:r>
      <w:r>
        <w:t xml:space="preserve"> zu Verschmutzungen auf der Steinoberfläche</w:t>
      </w:r>
      <w:r w:rsidR="00B163B6">
        <w:t xml:space="preserve"> führt</w:t>
      </w:r>
      <w:r>
        <w:t xml:space="preserve">. Restfeuchte, z. B. mit einem Gasbrenner, trocknen. </w:t>
      </w:r>
    </w:p>
    <w:p w14:paraId="02FADD94" w14:textId="77777777" w:rsidR="00161448" w:rsidRDefault="00161448" w:rsidP="00161448">
      <w:pPr>
        <w:pStyle w:val="bbLangtext"/>
      </w:pPr>
      <w:r>
        <w:t>Fugentiefe min. 4 cm.</w:t>
      </w:r>
    </w:p>
    <w:p w14:paraId="6D131EDA" w14:textId="77777777" w:rsidR="00161448" w:rsidRDefault="00161448" w:rsidP="00161448">
      <w:pPr>
        <w:pStyle w:val="bbLangtext"/>
      </w:pPr>
    </w:p>
    <w:p w14:paraId="119371DC" w14:textId="77777777" w:rsidR="00161448" w:rsidRDefault="00161448" w:rsidP="00161448">
      <w:pPr>
        <w:pStyle w:val="bbLangtext"/>
      </w:pPr>
      <w:r>
        <w:rPr>
          <w:rFonts w:ascii="Cambria Math" w:hAnsi="Cambria Math" w:cs="Cambria Math"/>
        </w:rPr>
        <w:t>❷</w:t>
      </w:r>
      <w:r>
        <w:t xml:space="preserve"> Material gleichm</w:t>
      </w:r>
      <w:r>
        <w:rPr>
          <w:rFonts w:ascii="Arial" w:hAnsi="Arial" w:cs="Arial"/>
        </w:rPr>
        <w:t>äß</w:t>
      </w:r>
      <w:r>
        <w:t xml:space="preserve">ig verdichten </w:t>
      </w:r>
    </w:p>
    <w:p w14:paraId="6083B540" w14:textId="77777777" w:rsidR="00161448" w:rsidRDefault="00161448" w:rsidP="00161448">
      <w:pPr>
        <w:pStyle w:val="bbLangtext"/>
      </w:pPr>
      <w:r>
        <w:t>Fläche abkehren und mit kleiner Rüttelplatte (80 - 120 kg) mit Schutzmatte, Rollenrüttler oder bei Platten oder kleinen Flächen mit Gummihammer gründlich verdichten.</w:t>
      </w:r>
    </w:p>
    <w:p w14:paraId="56F0438D" w14:textId="77777777" w:rsidR="00161448" w:rsidRDefault="00161448" w:rsidP="00161448">
      <w:pPr>
        <w:pStyle w:val="bbLangtext"/>
      </w:pPr>
      <w:r>
        <w:t>Diesen Schritt sehr sorgfältig ausführen, um eine stabile und dauerhafte Verfugung herzustellen. Verdichtung prüfen: Fingerprobe, Material darf nicht mehr weich sein.</w:t>
      </w:r>
    </w:p>
    <w:p w14:paraId="5A5C5D13" w14:textId="77777777" w:rsidR="00161448" w:rsidRDefault="00161448" w:rsidP="00161448">
      <w:pPr>
        <w:pStyle w:val="bbLangtext"/>
      </w:pPr>
    </w:p>
    <w:p w14:paraId="246B8E7A" w14:textId="77777777" w:rsidR="00161448" w:rsidRDefault="00161448" w:rsidP="00161448">
      <w:pPr>
        <w:pStyle w:val="bbLangtext"/>
      </w:pPr>
      <w:r>
        <w:rPr>
          <w:rFonts w:ascii="Cambria Math" w:hAnsi="Cambria Math" w:cs="Cambria Math"/>
        </w:rPr>
        <w:t>❸</w:t>
      </w:r>
      <w:r>
        <w:t xml:space="preserve"> Fugenraum auff</w:t>
      </w:r>
      <w:r>
        <w:rPr>
          <w:rFonts w:ascii="Arial" w:hAnsi="Arial" w:cs="Arial"/>
        </w:rPr>
        <w:t>ü</w:t>
      </w:r>
      <w:r>
        <w:t xml:space="preserve">llen </w:t>
      </w:r>
    </w:p>
    <w:p w14:paraId="4D45995D" w14:textId="2035CCFF" w:rsidR="00161448" w:rsidRDefault="00161448" w:rsidP="00161448">
      <w:pPr>
        <w:pStyle w:val="bbLangtext"/>
      </w:pPr>
      <w:proofErr w:type="spellStart"/>
      <w:r>
        <w:t>HPF</w:t>
      </w:r>
      <w:proofErr w:type="spellEnd"/>
      <w:r>
        <w:t xml:space="preserve"> bis zur gewünschten Füllhöhe einkehren und erneut verdichten. Die Fugen bis max. 3 mm unter Steinoberkante, bei gefasten Steinen bis zur Unterkante der Fase, füllen. Die fertige, abgebundene Fuge darf nicht direkt befahren oder begangen werden. </w:t>
      </w:r>
    </w:p>
    <w:p w14:paraId="021963B9" w14:textId="77777777" w:rsidR="00161448" w:rsidRDefault="00161448" w:rsidP="00161448">
      <w:pPr>
        <w:pStyle w:val="bbLangtext"/>
      </w:pPr>
    </w:p>
    <w:p w14:paraId="23136901" w14:textId="77777777" w:rsidR="00161448" w:rsidRDefault="00161448" w:rsidP="00161448">
      <w:pPr>
        <w:pStyle w:val="bbLangtext"/>
      </w:pPr>
      <w:r>
        <w:rPr>
          <w:rFonts w:ascii="Cambria Math" w:hAnsi="Cambria Math" w:cs="Cambria Math"/>
        </w:rPr>
        <w:t>❹</w:t>
      </w:r>
      <w:r>
        <w:t xml:space="preserve"> Oberfl</w:t>
      </w:r>
      <w:r>
        <w:rPr>
          <w:rFonts w:ascii="Arial" w:hAnsi="Arial" w:cs="Arial"/>
        </w:rPr>
        <w:t>ä</w:t>
      </w:r>
      <w:r>
        <w:t>che sauber abkehren</w:t>
      </w:r>
    </w:p>
    <w:p w14:paraId="3AB01911" w14:textId="77777777" w:rsidR="00161448" w:rsidRDefault="00161448" w:rsidP="00161448">
      <w:pPr>
        <w:pStyle w:val="bbLangtext"/>
      </w:pPr>
      <w:r>
        <w:t xml:space="preserve">Die Steinoberfläche mit einem weichen, sauberen und trockenen Besen rückstandsfrei abkehren. </w:t>
      </w:r>
    </w:p>
    <w:p w14:paraId="76489CB5" w14:textId="4B061DF0" w:rsidR="00161448" w:rsidRDefault="00161448" w:rsidP="00161448">
      <w:pPr>
        <w:pStyle w:val="bbLangtext"/>
      </w:pPr>
      <w:r>
        <w:t xml:space="preserve">Mit einem Laubbläser kann die Steinoberfläche zusätzlich vorsichtig gereinigt werden. </w:t>
      </w:r>
    </w:p>
    <w:p w14:paraId="44B76F15" w14:textId="4C2D4BE0" w:rsidR="00161448" w:rsidRDefault="00161448" w:rsidP="00161448">
      <w:pPr>
        <w:pStyle w:val="bbLangtext"/>
      </w:pPr>
    </w:p>
    <w:p w14:paraId="00C4A2A7" w14:textId="77777777" w:rsidR="00161448" w:rsidRDefault="00161448" w:rsidP="00161448">
      <w:pPr>
        <w:pStyle w:val="bbLangtext"/>
      </w:pPr>
    </w:p>
    <w:p w14:paraId="5AB0D133" w14:textId="77777777" w:rsidR="00161448" w:rsidRDefault="00161448" w:rsidP="00161448">
      <w:pPr>
        <w:pStyle w:val="bbLangtext"/>
      </w:pPr>
    </w:p>
    <w:p w14:paraId="0D291E8A" w14:textId="77777777" w:rsidR="00161448" w:rsidRDefault="00161448" w:rsidP="00161448">
      <w:pPr>
        <w:pStyle w:val="bbLangtext"/>
        <w:rPr>
          <w:rFonts w:ascii="Cambria Math" w:hAnsi="Cambria Math" w:cs="Cambria Math"/>
        </w:rPr>
      </w:pPr>
    </w:p>
    <w:p w14:paraId="008FC573" w14:textId="77777777" w:rsidR="00161448" w:rsidRDefault="00161448" w:rsidP="00161448">
      <w:pPr>
        <w:pStyle w:val="bbLangtext"/>
        <w:rPr>
          <w:rFonts w:ascii="Cambria Math" w:hAnsi="Cambria Math" w:cs="Cambria Math"/>
        </w:rPr>
      </w:pPr>
    </w:p>
    <w:p w14:paraId="78C87801" w14:textId="77777777" w:rsidR="00161448" w:rsidRDefault="00161448" w:rsidP="00161448">
      <w:pPr>
        <w:pStyle w:val="bbLangtext"/>
        <w:rPr>
          <w:rFonts w:ascii="Cambria Math" w:hAnsi="Cambria Math" w:cs="Cambria Math"/>
        </w:rPr>
      </w:pPr>
    </w:p>
    <w:p w14:paraId="4C567EB3" w14:textId="26968DBE" w:rsidR="00161448" w:rsidRDefault="00161448" w:rsidP="00161448">
      <w:pPr>
        <w:pStyle w:val="bbLangtext"/>
      </w:pPr>
      <w:r>
        <w:rPr>
          <w:rFonts w:ascii="Cambria Math" w:hAnsi="Cambria Math" w:cs="Cambria Math"/>
        </w:rPr>
        <w:t>❺</w:t>
      </w:r>
      <w:r>
        <w:t xml:space="preserve"> Bindemittel aktivieren</w:t>
      </w:r>
    </w:p>
    <w:p w14:paraId="2D476575" w14:textId="12A07EB8" w:rsidR="00161448" w:rsidRDefault="00161448" w:rsidP="00161448">
      <w:pPr>
        <w:pStyle w:val="bbLangtext"/>
      </w:pPr>
      <w:r>
        <w:t xml:space="preserve">Die Fläche in kleinen Abschnitten, beginnend am tiefsten Punkt, gleichmäßig satt mit weichem Wasserstrahl (einstellbare Düse) mit sauberem Wasser besprühen. </w:t>
      </w:r>
    </w:p>
    <w:p w14:paraId="112198C1" w14:textId="77777777" w:rsidR="00161448" w:rsidRDefault="00161448" w:rsidP="00161448">
      <w:pPr>
        <w:pStyle w:val="bbLangtext"/>
      </w:pPr>
      <w:r>
        <w:t>Vorgang wiederholen, bis das Fugenmaterial auf ganzer Fülltiefe mit Wasser gesättigt ist. Die Fläche dabei nicht vollständig antrocknen lassen.</w:t>
      </w:r>
    </w:p>
    <w:p w14:paraId="4F29D0E4" w14:textId="77777777" w:rsidR="00161448" w:rsidRDefault="00161448" w:rsidP="00161448">
      <w:pPr>
        <w:pStyle w:val="bbLangtext"/>
      </w:pPr>
      <w:r>
        <w:t xml:space="preserve">Probe: z. B. mit Spachtel oder Schraubendreher das Fugenmaterial an mehreren Stellen auf vollständige Durchfeuchtung prüfen. </w:t>
      </w:r>
    </w:p>
    <w:p w14:paraId="2AF54447" w14:textId="77777777" w:rsidR="00161448" w:rsidRDefault="00161448" w:rsidP="00161448">
      <w:pPr>
        <w:pStyle w:val="bbLangtext"/>
      </w:pPr>
      <w:r>
        <w:t>Falls vorhanden, Materialreste von der Steinoberfläche in die Fuge spülen.</w:t>
      </w:r>
    </w:p>
    <w:p w14:paraId="1E493262" w14:textId="77777777" w:rsidR="00161448" w:rsidRDefault="00161448" w:rsidP="00161448">
      <w:pPr>
        <w:pStyle w:val="bbLangtext"/>
      </w:pPr>
      <w:r>
        <w:t xml:space="preserve">Pfützenbildung vermeiden, stehendes Wasser mit Schwamm Gummischieber oder Laubbläser entfernen. </w:t>
      </w:r>
    </w:p>
    <w:p w14:paraId="791EA43A" w14:textId="77777777" w:rsidR="00161448" w:rsidRDefault="00161448" w:rsidP="00161448">
      <w:pPr>
        <w:pStyle w:val="bbLangtext"/>
      </w:pPr>
    </w:p>
    <w:p w14:paraId="278F41FA" w14:textId="37B00697" w:rsidR="00161448" w:rsidRDefault="00161448" w:rsidP="00161448">
      <w:pPr>
        <w:pStyle w:val="bbLangtext"/>
      </w:pPr>
      <w:r>
        <w:rPr>
          <w:rFonts w:ascii="Cambria Math" w:hAnsi="Cambria Math" w:cs="Cambria Math"/>
        </w:rPr>
        <w:t>❻</w:t>
      </w:r>
      <w:r>
        <w:t xml:space="preserve"> trocknen lassen</w:t>
      </w:r>
    </w:p>
    <w:p w14:paraId="44994B84" w14:textId="7C62B570" w:rsidR="00161448" w:rsidRDefault="00161448" w:rsidP="00161448">
      <w:pPr>
        <w:pStyle w:val="bbLangtext"/>
      </w:pPr>
      <w:proofErr w:type="spellStart"/>
      <w:r>
        <w:t>HPF</w:t>
      </w:r>
      <w:proofErr w:type="spellEnd"/>
      <w:r>
        <w:t xml:space="preserve"> muss vollständig durchtrocknen um optimal abzubinden.</w:t>
      </w:r>
    </w:p>
    <w:p w14:paraId="47F2E6F0" w14:textId="77777777" w:rsidR="00161448" w:rsidRDefault="00161448" w:rsidP="00161448">
      <w:pPr>
        <w:pStyle w:val="bbLangtext"/>
      </w:pPr>
      <w:r>
        <w:t>Die Fläche sollte 3 Std.  nicht begangen und ggf. vor Regen geschützt werden.</w:t>
      </w:r>
    </w:p>
    <w:p w14:paraId="247FD64C" w14:textId="71D7864A" w:rsidR="00161448" w:rsidRDefault="00161448" w:rsidP="00161448">
      <w:pPr>
        <w:pStyle w:val="bbLangtext"/>
      </w:pPr>
      <w:r>
        <w:t>Bei trockener Witterung nicht abdecken, damit die Fuge durchtrocknen kann.</w:t>
      </w:r>
    </w:p>
    <w:p w14:paraId="574CE831" w14:textId="77777777" w:rsidR="00161448" w:rsidRDefault="00161448" w:rsidP="00161448">
      <w:pPr>
        <w:pStyle w:val="bbLangtext"/>
      </w:pPr>
    </w:p>
    <w:p w14:paraId="3C747DB0" w14:textId="7447C7C8" w:rsidR="00161448" w:rsidRDefault="00161448" w:rsidP="00161448">
      <w:pPr>
        <w:pStyle w:val="bbLangtext"/>
      </w:pPr>
      <w:r>
        <w:t>Befahrbar nach ca. drei Tagen (je nach Witterung und Temperatur)</w:t>
      </w:r>
    </w:p>
    <w:p w14:paraId="3B92A07E" w14:textId="72AE4385" w:rsidR="004352A8" w:rsidRPr="00475702" w:rsidRDefault="00CD3258" w:rsidP="004352A8">
      <w:pPr>
        <w:pStyle w:val="bbLangtext"/>
        <w:rPr>
          <w:noProof/>
          <w:sz w:val="10"/>
        </w:rPr>
      </w:pPr>
      <w:r>
        <w:rPr>
          <w:noProof/>
        </w:rPr>
        <w:t>Schwamm</w:t>
      </w:r>
      <w:r w:rsidR="00735924">
        <w:rPr>
          <w:noProof/>
        </w:rPr>
        <w:t xml:space="preserve">brett </w:t>
      </w:r>
      <w:r w:rsidR="0000412D">
        <w:rPr>
          <w:noProof/>
        </w:rPr>
        <w:t>entfernen. Fläche ggfls. vor N</w:t>
      </w:r>
      <w:r w:rsidR="00735924">
        <w:rPr>
          <w:noProof/>
        </w:rPr>
        <w:t>i</w:t>
      </w:r>
      <w:r w:rsidR="00B163B6">
        <w:rPr>
          <w:noProof/>
        </w:rPr>
        <w:t>e</w:t>
      </w:r>
      <w:r w:rsidR="00735924">
        <w:rPr>
          <w:noProof/>
        </w:rPr>
        <w:t>derschlägen mit Folie schützen.</w:t>
      </w:r>
      <w:r w:rsidR="00BF5161">
        <w:rPr>
          <w:noProof/>
        </w:rPr>
        <w:br/>
      </w:r>
      <w:r w:rsidR="00BF5161">
        <w:rPr>
          <w:noProof/>
        </w:rPr>
        <w:br/>
        <w:t>Steinabmessungen______________________________________________</w:t>
      </w:r>
      <w:r w:rsidR="00BF5161">
        <w:rPr>
          <w:noProof/>
        </w:rPr>
        <w:br/>
      </w:r>
      <w:r w:rsidR="00BF5161">
        <w:rPr>
          <w:noProof/>
        </w:rPr>
        <w:br/>
        <w:t>Fugenbreite i.M. __________ mm  Fugentiefe i.M. __________ mm</w:t>
      </w:r>
      <w:r w:rsidR="004352A8">
        <w:rPr>
          <w:noProof/>
        </w:rPr>
        <w:br/>
      </w:r>
    </w:p>
    <w:p w14:paraId="0323C763" w14:textId="77777777" w:rsidR="004352A8" w:rsidRPr="00161448" w:rsidRDefault="004352A8" w:rsidP="00475702">
      <w:pPr>
        <w:pStyle w:val="bbLangtext"/>
        <w:ind w:right="1254"/>
        <w:rPr>
          <w:b/>
          <w:noProof/>
        </w:rPr>
      </w:pPr>
      <w:r w:rsidRPr="00161448">
        <w:rPr>
          <w:b/>
          <w:noProof/>
        </w:rPr>
        <w:t>Materialbeschreibung</w:t>
      </w:r>
    </w:p>
    <w:p w14:paraId="0EA4CAA1" w14:textId="77777777" w:rsidR="004352A8" w:rsidRDefault="00FD26D6" w:rsidP="004352A8">
      <w:pPr>
        <w:pStyle w:val="bbLangtext"/>
      </w:pPr>
      <w:r>
        <w:t xml:space="preserve">staubarmes </w:t>
      </w:r>
      <w:proofErr w:type="spellStart"/>
      <w:r>
        <w:t>HPF</w:t>
      </w:r>
      <w:proofErr w:type="spellEnd"/>
      <w:r>
        <w:t xml:space="preserve"> Hybrid-Pflaster-Fugenmaterial</w:t>
      </w:r>
      <w:r w:rsidR="00BF5161">
        <w:t xml:space="preserve"> für Fugenbreiten ab </w:t>
      </w:r>
      <w:r>
        <w:t>2</w:t>
      </w:r>
      <w:r w:rsidR="00BF5161">
        <w:t xml:space="preserve"> </w:t>
      </w:r>
      <w:r w:rsidR="004352A8">
        <w:t xml:space="preserve">mm aus </w:t>
      </w:r>
      <w:r w:rsidR="004352A8" w:rsidRPr="008C5261">
        <w:t>Gesteinskörnungen nach DIN EN 13139</w:t>
      </w:r>
      <w:r w:rsidR="004352A8">
        <w:t xml:space="preserve">, </w:t>
      </w:r>
      <w:r w:rsidR="004352A8" w:rsidRPr="008C5261">
        <w:t xml:space="preserve">Spezial-Polymer Bindemittel </w:t>
      </w:r>
      <w:r w:rsidR="004352A8">
        <w:t xml:space="preserve">und </w:t>
      </w:r>
      <w:r w:rsidR="004352A8" w:rsidRPr="008C5261">
        <w:t>Hilfsstoffe</w:t>
      </w:r>
      <w:r w:rsidR="00475702">
        <w:t>n</w:t>
      </w:r>
      <w:r w:rsidR="00F91512">
        <w:t>, Staubungsverhalten geprüft nach DIN EN 15051-3 als staubarm</w:t>
      </w:r>
      <w:r w:rsidR="00F91512">
        <w:br/>
        <w:t>A-Staubwert W</w:t>
      </w:r>
      <w:r w:rsidR="00F91512" w:rsidRPr="00BF5161">
        <w:rPr>
          <w:vertAlign w:val="subscript"/>
        </w:rPr>
        <w:t>R</w:t>
      </w:r>
      <w:r w:rsidR="00F91512">
        <w:t xml:space="preserve"> &lt;20 mg/kg E-Staubwert</w:t>
      </w:r>
      <w:r w:rsidR="00BF5161">
        <w:t xml:space="preserve"> </w:t>
      </w:r>
      <w:proofErr w:type="spellStart"/>
      <w:r w:rsidR="00BF5161">
        <w:t>W</w:t>
      </w:r>
      <w:r w:rsidR="00BF5161" w:rsidRPr="00BF5161">
        <w:rPr>
          <w:vertAlign w:val="subscript"/>
        </w:rPr>
        <w:t>i</w:t>
      </w:r>
      <w:proofErr w:type="spellEnd"/>
      <w:r w:rsidR="00BF5161">
        <w:t xml:space="preserve"> &lt; 100 mg/kg</w:t>
      </w:r>
    </w:p>
    <w:p w14:paraId="62FE35AA" w14:textId="77777777" w:rsidR="004352A8" w:rsidRDefault="004352A8" w:rsidP="004352A8">
      <w:pPr>
        <w:pStyle w:val="bbLangtext"/>
      </w:pPr>
      <w:r>
        <w:t>regenfest (bei 20° C) nach ca. 2-3 Std.</w:t>
      </w:r>
    </w:p>
    <w:p w14:paraId="4D5DADEC" w14:textId="77777777" w:rsidR="004352A8" w:rsidRDefault="004352A8" w:rsidP="004352A8">
      <w:pPr>
        <w:pStyle w:val="bbLangtext"/>
      </w:pPr>
      <w:r>
        <w:t>Abbindezeit (bei 20° C) ca. 12-16 Std.</w:t>
      </w:r>
    </w:p>
    <w:p w14:paraId="1DE6178B" w14:textId="77777777" w:rsidR="004352A8" w:rsidRDefault="004352A8" w:rsidP="004352A8">
      <w:pPr>
        <w:pStyle w:val="bbLangtext"/>
      </w:pPr>
      <w:r>
        <w:t>Endfestigkeit (bei 20° C) nach ca. 5 Tagen</w:t>
      </w:r>
    </w:p>
    <w:p w14:paraId="1F21FD0D" w14:textId="77777777" w:rsidR="004352A8" w:rsidRPr="008C5261" w:rsidRDefault="00BF5161" w:rsidP="004352A8">
      <w:pPr>
        <w:pStyle w:val="bbLangtext"/>
      </w:pPr>
      <w:r>
        <w:t>Grundf</w:t>
      </w:r>
      <w:r w:rsidR="004352A8" w:rsidRPr="008C5261">
        <w:t xml:space="preserve">estigkeit nach </w:t>
      </w:r>
      <w:proofErr w:type="spellStart"/>
      <w:r w:rsidR="004352A8" w:rsidRPr="008C5261">
        <w:t>Shore</w:t>
      </w:r>
      <w:proofErr w:type="spellEnd"/>
      <w:r w:rsidR="004352A8" w:rsidRPr="008C5261">
        <w:t xml:space="preserve"> (A) gem. DIN </w:t>
      </w:r>
      <w:proofErr w:type="gramStart"/>
      <w:r w:rsidR="004352A8" w:rsidRPr="008C5261">
        <w:t>53505 :</w:t>
      </w:r>
      <w:proofErr w:type="gramEnd"/>
      <w:r w:rsidR="004352A8" w:rsidRPr="008C5261">
        <w:t xml:space="preserve"> 30 – 60 je nach </w:t>
      </w:r>
      <w:r w:rsidR="004352A8">
        <w:t>Eigenfeuchte</w:t>
      </w:r>
    </w:p>
    <w:p w14:paraId="75F58F1F" w14:textId="77777777" w:rsidR="004352A8" w:rsidRDefault="004352A8" w:rsidP="004352A8">
      <w:pPr>
        <w:pStyle w:val="bbLangtext"/>
      </w:pPr>
      <w:r w:rsidRPr="008C5261">
        <w:t>Frostwiderstand geprüft nach DIN EN 1367</w:t>
      </w:r>
    </w:p>
    <w:p w14:paraId="68808954" w14:textId="77777777" w:rsidR="004352A8" w:rsidRPr="008C5261" w:rsidRDefault="004352A8" w:rsidP="004352A8">
      <w:pPr>
        <w:pStyle w:val="bbLangtext"/>
      </w:pPr>
      <w:r w:rsidRPr="008C5261">
        <w:t>Dichte: ca. 1,6 kg / Liter in verdichtetem Zustand</w:t>
      </w:r>
    </w:p>
    <w:p w14:paraId="2621391A" w14:textId="77777777" w:rsidR="004352A8" w:rsidRDefault="004352A8" w:rsidP="004352A8">
      <w:pPr>
        <w:pStyle w:val="bbLangtext"/>
      </w:pPr>
      <w:r w:rsidRPr="008C5261">
        <w:t xml:space="preserve">Verarbeitungstemperatur: &gt; </w:t>
      </w:r>
      <w:r w:rsidR="00712D00">
        <w:t>8</w:t>
      </w:r>
      <w:r w:rsidRPr="008C5261">
        <w:t>° C</w:t>
      </w:r>
      <w:r w:rsidR="001100FA">
        <w:t xml:space="preserve"> und</w:t>
      </w:r>
      <w:r w:rsidRPr="008C5261">
        <w:t xml:space="preserve"> 2 Tage frostfrei</w:t>
      </w:r>
    </w:p>
    <w:p w14:paraId="63986F43" w14:textId="77777777" w:rsidR="004352A8" w:rsidRPr="00475702" w:rsidRDefault="004352A8" w:rsidP="004352A8">
      <w:pPr>
        <w:pStyle w:val="bbLangtext"/>
        <w:rPr>
          <w:sz w:val="8"/>
        </w:rPr>
      </w:pPr>
    </w:p>
    <w:p w14:paraId="69F14EDB" w14:textId="77777777" w:rsidR="004352A8" w:rsidRDefault="004352A8" w:rsidP="004352A8">
      <w:pPr>
        <w:pStyle w:val="bbLangtext"/>
      </w:pPr>
      <w:r>
        <w:t>Materialbezeichnung</w:t>
      </w:r>
      <w:r w:rsidR="00475702">
        <w:t>:</w:t>
      </w:r>
      <w:r w:rsidR="0000412D">
        <w:t xml:space="preserve"> </w:t>
      </w:r>
      <w:r>
        <w:t xml:space="preserve">TERRABOND </w:t>
      </w:r>
      <w:proofErr w:type="spellStart"/>
      <w:r w:rsidR="001100FA">
        <w:t>HPF</w:t>
      </w:r>
      <w:proofErr w:type="spellEnd"/>
      <w:r w:rsidR="001100FA">
        <w:t xml:space="preserve"> HYBRID-PFLASTER-</w:t>
      </w:r>
      <w:proofErr w:type="gramStart"/>
      <w:r w:rsidR="001100FA">
        <w:t xml:space="preserve">FUGE </w:t>
      </w:r>
      <w:r>
        <w:t xml:space="preserve"> </w:t>
      </w:r>
      <w:r w:rsidR="00475702">
        <w:t>Sorte</w:t>
      </w:r>
      <w:proofErr w:type="gramEnd"/>
      <w:r w:rsidR="00475702">
        <w:t>:______</w:t>
      </w:r>
      <w:r w:rsidR="00BF5161">
        <w:t>____</w:t>
      </w:r>
      <w:r w:rsidR="00475702">
        <w:t xml:space="preserve"> Farbe:___</w:t>
      </w:r>
      <w:r w:rsidR="00BF5161">
        <w:t>______</w:t>
      </w:r>
    </w:p>
    <w:p w14:paraId="696B0883" w14:textId="77777777" w:rsidR="004352A8" w:rsidRPr="00475702" w:rsidRDefault="004352A8" w:rsidP="004352A8">
      <w:pPr>
        <w:pStyle w:val="bbLangtext"/>
        <w:rPr>
          <w:sz w:val="8"/>
        </w:rPr>
      </w:pPr>
    </w:p>
    <w:p w14:paraId="4A328B71" w14:textId="77777777" w:rsidR="004352A8" w:rsidRDefault="004352A8" w:rsidP="004352A8">
      <w:pPr>
        <w:pStyle w:val="bbLangtext"/>
      </w:pPr>
      <w:r>
        <w:t>Bezugsquelle:</w:t>
      </w:r>
      <w:r w:rsidR="00475702">
        <w:t xml:space="preserve"> </w:t>
      </w:r>
      <w:r>
        <w:t>Rost Systembaustoffe</w:t>
      </w:r>
    </w:p>
    <w:p w14:paraId="101C3F93" w14:textId="77777777" w:rsidR="00314577" w:rsidRPr="00CD3258" w:rsidRDefault="004352A8" w:rsidP="00735924">
      <w:pPr>
        <w:pStyle w:val="bbLangtext"/>
        <w:rPr>
          <w:lang w:val="en-US"/>
        </w:rPr>
      </w:pPr>
      <w:r w:rsidRPr="00BF5161">
        <w:rPr>
          <w:lang w:val="en-US"/>
        </w:rPr>
        <w:t xml:space="preserve">Tel:  04563 - 4719822 Fax: 04563 </w:t>
      </w:r>
      <w:r w:rsidR="00BF5161" w:rsidRPr="00BF5161">
        <w:rPr>
          <w:lang w:val="en-US"/>
        </w:rPr>
        <w:t>–</w:t>
      </w:r>
      <w:r w:rsidRPr="00BF5161">
        <w:rPr>
          <w:lang w:val="en-US"/>
        </w:rPr>
        <w:t xml:space="preserve"> 4719844</w:t>
      </w:r>
      <w:r w:rsidR="00BF5161">
        <w:rPr>
          <w:lang w:val="en-US"/>
        </w:rPr>
        <w:br/>
      </w:r>
      <w:r w:rsidRPr="008C5261">
        <w:rPr>
          <w:lang w:val="en-GB"/>
        </w:rPr>
        <w:t xml:space="preserve">Mail: </w:t>
      </w:r>
      <w:hyperlink r:id="rId6" w:history="1">
        <w:r w:rsidRPr="008C5261">
          <w:rPr>
            <w:rStyle w:val="Hyperlink"/>
            <w:lang w:val="en-GB"/>
          </w:rPr>
          <w:t>info@terrabond.de</w:t>
        </w:r>
      </w:hyperlink>
      <w:r w:rsidRPr="008C5261">
        <w:rPr>
          <w:lang w:val="en-GB"/>
        </w:rPr>
        <w:t xml:space="preserve"> Web: </w:t>
      </w:r>
      <w:hyperlink r:id="rId7" w:history="1">
        <w:r w:rsidRPr="008C5261">
          <w:rPr>
            <w:rStyle w:val="Hyperlink"/>
            <w:lang w:val="en-GB"/>
          </w:rPr>
          <w:t>www.terrabond.de</w:t>
        </w:r>
      </w:hyperlink>
    </w:p>
    <w:sectPr w:rsidR="00314577" w:rsidRPr="00CD3258" w:rsidSect="00161448">
      <w:headerReference w:type="default" r:id="rId8"/>
      <w:footerReference w:type="default" r:id="rId9"/>
      <w:pgSz w:w="12240" w:h="15840"/>
      <w:pgMar w:top="1440" w:right="615" w:bottom="993" w:left="1440" w:header="426" w:footer="2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BC74FB" w14:textId="77777777" w:rsidR="00C013C2" w:rsidRDefault="00C013C2">
      <w:pPr>
        <w:spacing w:line="240" w:lineRule="auto"/>
      </w:pPr>
      <w:r>
        <w:separator/>
      </w:r>
    </w:p>
  </w:endnote>
  <w:endnote w:type="continuationSeparator" w:id="0">
    <w:p w14:paraId="359A558A" w14:textId="77777777" w:rsidR="00C013C2" w:rsidRDefault="00C013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Narro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Narrow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B45770" w14:textId="77777777" w:rsidR="00314577" w:rsidRDefault="0016369D">
    <w:r>
      <w:t>Rost Systembaustoffe,  Hof Altona 6, 23730 Sierksdorf Tel: 04563-4719822 Fax: 4719844</w:t>
    </w:r>
  </w:p>
  <w:p w14:paraId="6C8B34C2" w14:textId="77777777" w:rsidR="00314577" w:rsidRPr="006E66F4" w:rsidRDefault="0016369D">
    <w:pPr>
      <w:rPr>
        <w:lang w:val="en-US"/>
      </w:rPr>
    </w:pPr>
    <w:r w:rsidRPr="006E66F4">
      <w:rPr>
        <w:lang w:val="en-US"/>
      </w:rPr>
      <w:t xml:space="preserve">Mail: </w:t>
    </w:r>
    <w:proofErr w:type="spellStart"/>
    <w:r w:rsidRPr="006E66F4">
      <w:rPr>
        <w:lang w:val="en-US"/>
      </w:rPr>
      <w:t>info@rost-systembaustoffe</w:t>
    </w:r>
    <w:proofErr w:type="spellEnd"/>
    <w:r w:rsidRPr="006E66F4">
      <w:rPr>
        <w:lang w:val="en-US"/>
      </w:rPr>
      <w:t xml:space="preserve">  </w:t>
    </w:r>
    <w:hyperlink r:id="rId1">
      <w:r w:rsidRPr="006E66F4">
        <w:rPr>
          <w:color w:val="1155CC"/>
          <w:u w:val="single"/>
          <w:lang w:val="en-US"/>
        </w:rPr>
        <w:t>www.rost-systembaustoffe.de</w:t>
      </w:r>
    </w:hyperlink>
    <w:r w:rsidRPr="006E66F4">
      <w:rPr>
        <w:lang w:val="en-US"/>
      </w:rPr>
      <w:t xml:space="preserve">  </w:t>
    </w:r>
    <w:hyperlink r:id="rId2" w:history="1">
      <w:r w:rsidR="006E66F4" w:rsidRPr="00502F3A">
        <w:rPr>
          <w:rStyle w:val="Hyperlink"/>
          <w:lang w:val="en-US"/>
        </w:rPr>
        <w:t>www.terrabond.de</w:t>
      </w:r>
    </w:hyperlink>
    <w:r w:rsidR="006E66F4"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8AF7DF" w14:textId="77777777" w:rsidR="00C013C2" w:rsidRDefault="00C013C2">
      <w:pPr>
        <w:spacing w:line="240" w:lineRule="auto"/>
      </w:pPr>
      <w:r>
        <w:separator/>
      </w:r>
    </w:p>
  </w:footnote>
  <w:footnote w:type="continuationSeparator" w:id="0">
    <w:p w14:paraId="1F37C39F" w14:textId="77777777" w:rsidR="00C013C2" w:rsidRDefault="00C013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69BBE" w14:textId="235A6A40" w:rsidR="00314577" w:rsidRDefault="00E33C50">
    <w:pPr>
      <w:jc w:val="right"/>
    </w:pPr>
    <w:r>
      <w:rPr>
        <w:noProof/>
      </w:rPr>
      <w:drawing>
        <wp:inline distT="0" distB="0" distL="0" distR="0" wp14:anchorId="5D29DE9E" wp14:editId="248A7477">
          <wp:extent cx="2965846" cy="607713"/>
          <wp:effectExtent l="0" t="0" r="6350" b="1905"/>
          <wp:docPr id="16" name="Grafi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ERRABOND HP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8297" cy="620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14577"/>
    <w:rsid w:val="0000412D"/>
    <w:rsid w:val="000A14AC"/>
    <w:rsid w:val="001100FA"/>
    <w:rsid w:val="00161448"/>
    <w:rsid w:val="0016369D"/>
    <w:rsid w:val="002C6441"/>
    <w:rsid w:val="00314577"/>
    <w:rsid w:val="004352A8"/>
    <w:rsid w:val="00467A23"/>
    <w:rsid w:val="00475702"/>
    <w:rsid w:val="005173A2"/>
    <w:rsid w:val="00574A15"/>
    <w:rsid w:val="005F65A8"/>
    <w:rsid w:val="006E66F4"/>
    <w:rsid w:val="00712D00"/>
    <w:rsid w:val="00727093"/>
    <w:rsid w:val="00735924"/>
    <w:rsid w:val="007432FE"/>
    <w:rsid w:val="00841361"/>
    <w:rsid w:val="00866584"/>
    <w:rsid w:val="008A61AE"/>
    <w:rsid w:val="008B5801"/>
    <w:rsid w:val="00976F05"/>
    <w:rsid w:val="00B163B6"/>
    <w:rsid w:val="00BA1DC7"/>
    <w:rsid w:val="00BE5066"/>
    <w:rsid w:val="00BF5161"/>
    <w:rsid w:val="00C013C2"/>
    <w:rsid w:val="00CD3258"/>
    <w:rsid w:val="00D30744"/>
    <w:rsid w:val="00D505E6"/>
    <w:rsid w:val="00E33C50"/>
    <w:rsid w:val="00F91512"/>
    <w:rsid w:val="00FD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D9A6E6"/>
  <w15:docId w15:val="{AC96FD8D-8AFF-481D-8011-08E7BA26A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lang w:val="de-DE" w:eastAsia="de-D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rsid w:val="000A14AC"/>
  </w:style>
  <w:style w:type="paragraph" w:styleId="berschrift1">
    <w:name w:val="heading 1"/>
    <w:basedOn w:val="Standard"/>
    <w:next w:val="Standard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berschrift2">
    <w:name w:val="heading 2"/>
    <w:basedOn w:val="Standard"/>
    <w:next w:val="Standard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berschrift3">
    <w:name w:val="heading 3"/>
    <w:basedOn w:val="Standard"/>
    <w:next w:val="Standard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berschrift4">
    <w:name w:val="heading 4"/>
    <w:basedOn w:val="Standard"/>
    <w:next w:val="Standard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berschrift5">
    <w:name w:val="heading 5"/>
    <w:basedOn w:val="Standard"/>
    <w:next w:val="Standard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berschrift6">
    <w:name w:val="heading 6"/>
    <w:basedOn w:val="Standard"/>
    <w:next w:val="Standard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Untertitel">
    <w:name w:val="Subtitle"/>
    <w:basedOn w:val="Standard"/>
    <w:next w:val="Standard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Kopfzeile">
    <w:name w:val="header"/>
    <w:basedOn w:val="Standard"/>
    <w:link w:val="KopfzeileZchn"/>
    <w:uiPriority w:val="99"/>
    <w:unhideWhenUsed/>
    <w:rsid w:val="006E66F4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E66F4"/>
  </w:style>
  <w:style w:type="paragraph" w:styleId="Fuzeile">
    <w:name w:val="footer"/>
    <w:basedOn w:val="Standard"/>
    <w:link w:val="FuzeileZchn"/>
    <w:uiPriority w:val="99"/>
    <w:unhideWhenUsed/>
    <w:rsid w:val="006E66F4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E66F4"/>
  </w:style>
  <w:style w:type="character" w:styleId="Hyperlink">
    <w:name w:val="Hyperlink"/>
    <w:basedOn w:val="Absatz-Standardschriftart"/>
    <w:uiPriority w:val="99"/>
    <w:unhideWhenUsed/>
    <w:rsid w:val="006E66F4"/>
    <w:rPr>
      <w:color w:val="0000FF" w:themeColor="hyperlink"/>
      <w:u w:val="single"/>
    </w:rPr>
  </w:style>
  <w:style w:type="paragraph" w:customStyle="1" w:styleId="bbLangtext">
    <w:name w:val="_bb Langtext"/>
    <w:basedOn w:val="Standard"/>
    <w:rsid w:val="00841361"/>
    <w:pPr>
      <w:spacing w:line="240" w:lineRule="auto"/>
      <w:ind w:left="993" w:right="1750"/>
    </w:pPr>
    <w:rPr>
      <w:rFonts w:ascii="ArialNarrow" w:eastAsia="Times New Roman" w:hAnsi="ArialNarrow" w:cs="Times New Roman"/>
      <w:snapToGrid w:val="0"/>
      <w:color w:val="auto"/>
      <w:sz w:val="20"/>
    </w:rPr>
  </w:style>
  <w:style w:type="paragraph" w:customStyle="1" w:styleId="bbHinweis">
    <w:name w:val="_bb Hinweis"/>
    <w:basedOn w:val="Standard"/>
    <w:rsid w:val="00841361"/>
    <w:pPr>
      <w:tabs>
        <w:tab w:val="left" w:pos="993"/>
        <w:tab w:val="left" w:pos="7371"/>
        <w:tab w:val="right" w:leader="dot" w:pos="8222"/>
        <w:tab w:val="right" w:pos="8505"/>
        <w:tab w:val="left" w:pos="8789"/>
        <w:tab w:val="right" w:leader="dot" w:pos="9923"/>
        <w:tab w:val="right" w:pos="10206"/>
      </w:tabs>
      <w:spacing w:before="360" w:after="120" w:line="240" w:lineRule="auto"/>
      <w:ind w:left="993"/>
    </w:pPr>
    <w:rPr>
      <w:rFonts w:ascii="ArialNarrow,Bold" w:eastAsia="Times New Roman" w:hAnsi="ArialNarrow,Bold" w:cs="Times New Roman"/>
      <w:b/>
      <w:snapToGrid w:val="0"/>
      <w:color w:val="auto"/>
      <w:sz w:val="20"/>
    </w:rPr>
  </w:style>
  <w:style w:type="paragraph" w:customStyle="1" w:styleId="bbKurztext">
    <w:name w:val="_bb Kurztext"/>
    <w:basedOn w:val="Standard"/>
    <w:rsid w:val="000A14AC"/>
    <w:pPr>
      <w:tabs>
        <w:tab w:val="left" w:pos="993"/>
        <w:tab w:val="left" w:pos="7371"/>
        <w:tab w:val="right" w:leader="dot" w:pos="8222"/>
        <w:tab w:val="right" w:pos="8505"/>
        <w:tab w:val="left" w:pos="8789"/>
        <w:tab w:val="right" w:leader="dot" w:pos="9923"/>
        <w:tab w:val="right" w:pos="10206"/>
      </w:tabs>
      <w:spacing w:before="360" w:after="120" w:line="240" w:lineRule="auto"/>
      <w:ind w:left="993" w:hanging="993"/>
    </w:pPr>
    <w:rPr>
      <w:rFonts w:ascii="ArialNarrow,Bold" w:eastAsia="Times New Roman" w:hAnsi="ArialNarrow,Bold" w:cs="Times New Roman"/>
      <w:b/>
      <w:snapToGrid w:val="0"/>
      <w:color w:val="auto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67A2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67A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terrabond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errabond.d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errabond.de" TargetMode="External"/><Relationship Id="rId1" Type="http://schemas.openxmlformats.org/officeDocument/2006/relationships/hyperlink" Target="http://www.rost-systembaustoffe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614</Words>
  <Characters>3871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Leistungstext Terrabond Fugensanierung.docx</vt:lpstr>
    </vt:vector>
  </TitlesOfParts>
  <Company>Microsoft</Company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Leistungstext Terrabond Fugensanierung.docx</dc:title>
  <dc:creator>Thomas</dc:creator>
  <cp:lastModifiedBy>Thomas Rost</cp:lastModifiedBy>
  <cp:revision>6</cp:revision>
  <cp:lastPrinted>2018-10-09T15:59:00Z</cp:lastPrinted>
  <dcterms:created xsi:type="dcterms:W3CDTF">2018-10-09T11:46:00Z</dcterms:created>
  <dcterms:modified xsi:type="dcterms:W3CDTF">2018-10-11T19:27:00Z</dcterms:modified>
</cp:coreProperties>
</file>